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2" w:rsidRDefault="008A44E2" w:rsidP="008A4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44E2" w:rsidRDefault="008A44E2" w:rsidP="008A4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 -</w:t>
      </w:r>
    </w:p>
    <w:p w:rsidR="00130C4B" w:rsidRDefault="008A44E2" w:rsidP="008A4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повышения квалификации специалистов по футболу (инструкторов-методистов)</w:t>
      </w:r>
    </w:p>
    <w:p w:rsidR="008A44E2" w:rsidRDefault="008A44E2" w:rsidP="008A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E2">
        <w:rPr>
          <w:rFonts w:ascii="Times New Roman" w:hAnsi="Times New Roman" w:cs="Times New Roman"/>
          <w:b/>
          <w:sz w:val="28"/>
          <w:szCs w:val="28"/>
        </w:rPr>
        <w:t>«Организационно-методическое обеспечение подготовки спортивного резерва в футболе»</w:t>
      </w:r>
    </w:p>
    <w:p w:rsidR="00BB0EF5" w:rsidRDefault="00BB0EF5" w:rsidP="008A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1923"/>
        <w:gridCol w:w="2121"/>
        <w:gridCol w:w="2151"/>
        <w:gridCol w:w="1717"/>
        <w:gridCol w:w="2534"/>
        <w:gridCol w:w="1899"/>
        <w:gridCol w:w="1687"/>
        <w:gridCol w:w="1527"/>
      </w:tblGrid>
      <w:tr w:rsidR="00440602" w:rsidTr="00753A74">
        <w:trPr>
          <w:trHeight w:val="1650"/>
        </w:trPr>
        <w:tc>
          <w:tcPr>
            <w:tcW w:w="1923" w:type="dxa"/>
            <w:vMerge w:val="restart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2121" w:type="dxa"/>
            <w:vMerge w:val="restart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слушателя</w:t>
            </w:r>
          </w:p>
        </w:tc>
        <w:tc>
          <w:tcPr>
            <w:tcW w:w="2151" w:type="dxa"/>
            <w:vMerge w:val="restart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Образование (высшее / среднее профессиональное образование)</w:t>
            </w:r>
          </w:p>
        </w:tc>
        <w:tc>
          <w:tcPr>
            <w:tcW w:w="1717" w:type="dxa"/>
            <w:vMerge w:val="restart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34" w:type="dxa"/>
            <w:vMerge w:val="restart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Место обучения на курсах (указать город)</w:t>
            </w:r>
          </w:p>
        </w:tc>
        <w:tc>
          <w:tcPr>
            <w:tcW w:w="3214" w:type="dxa"/>
            <w:gridSpan w:val="2"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Выбор вариативной части профессионального модуля программы (можно выбрать только один модуль, выбор указать значком)</w:t>
            </w:r>
          </w:p>
        </w:tc>
      </w:tr>
      <w:tr w:rsidR="00440602" w:rsidTr="00753A74">
        <w:trPr>
          <w:trHeight w:val="930"/>
        </w:trPr>
        <w:tc>
          <w:tcPr>
            <w:tcW w:w="1923" w:type="dxa"/>
            <w:vMerge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B0EF5" w:rsidRDefault="00BB0EF5" w:rsidP="008A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Merge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BB0EF5" w:rsidRPr="00BB0EF5" w:rsidRDefault="00BB0EF5" w:rsidP="008A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BB0EF5" w:rsidRPr="00EA7C00" w:rsidRDefault="00BB0EF5" w:rsidP="00BB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00">
              <w:rPr>
                <w:rFonts w:ascii="Times New Roman" w:hAnsi="Times New Roman" w:cs="Times New Roman"/>
                <w:sz w:val="20"/>
                <w:szCs w:val="20"/>
              </w:rPr>
              <w:t xml:space="preserve">1.Контроль применения </w:t>
            </w:r>
            <w:proofErr w:type="spellStart"/>
            <w:r w:rsidRPr="00EA7C00">
              <w:rPr>
                <w:rFonts w:ascii="Times New Roman" w:hAnsi="Times New Roman" w:cs="Times New Roman"/>
                <w:sz w:val="20"/>
                <w:szCs w:val="20"/>
              </w:rPr>
              <w:t>теоритических</w:t>
            </w:r>
            <w:proofErr w:type="spellEnd"/>
            <w:r w:rsidRPr="00EA7C00">
              <w:rPr>
                <w:rFonts w:ascii="Times New Roman" w:hAnsi="Times New Roman" w:cs="Times New Roman"/>
                <w:sz w:val="20"/>
                <w:szCs w:val="20"/>
              </w:rPr>
              <w:t xml:space="preserve"> знаний в практике работы тренеров</w:t>
            </w:r>
          </w:p>
        </w:tc>
        <w:tc>
          <w:tcPr>
            <w:tcW w:w="1527" w:type="dxa"/>
          </w:tcPr>
          <w:p w:rsidR="00BB0EF5" w:rsidRPr="00EA7C00" w:rsidRDefault="00BB0EF5" w:rsidP="008A4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00">
              <w:rPr>
                <w:rFonts w:ascii="Times New Roman" w:hAnsi="Times New Roman" w:cs="Times New Roman"/>
                <w:sz w:val="20"/>
                <w:szCs w:val="20"/>
              </w:rPr>
              <w:t>2. Факторы и условия повышения эффективности работы тренера в футболе</w:t>
            </w:r>
          </w:p>
        </w:tc>
      </w:tr>
      <w:tr w:rsidR="002E1B18" w:rsidTr="00753A74">
        <w:trPr>
          <w:trHeight w:val="930"/>
        </w:trPr>
        <w:tc>
          <w:tcPr>
            <w:tcW w:w="1923" w:type="dxa"/>
          </w:tcPr>
          <w:p w:rsidR="002E1B18" w:rsidRPr="002C0801" w:rsidRDefault="002E1B18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E1B18" w:rsidRPr="002C0801" w:rsidRDefault="002E1B18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2E1B18" w:rsidRPr="002C0801" w:rsidRDefault="002E1B18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E1B18" w:rsidRPr="002C0801" w:rsidRDefault="002E1B18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2E1B18" w:rsidRPr="002E1B18" w:rsidRDefault="002E1B18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2E1B18" w:rsidRPr="008F5F40" w:rsidRDefault="002E1B18" w:rsidP="006B4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2E1B18" w:rsidRPr="00440602" w:rsidRDefault="002E1B18" w:rsidP="004F6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</w:tcPr>
          <w:p w:rsidR="002E1B18" w:rsidRPr="002C0801" w:rsidRDefault="002E1B18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4E2" w:rsidRDefault="008A44E2" w:rsidP="008A4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801" w:rsidRDefault="002C0801" w:rsidP="00D54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1E82" w:rsidRDefault="004F620B" w:rsidP="000B1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20B" w:rsidRDefault="004F620B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D87" w:rsidRDefault="00D54D87" w:rsidP="000B1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профессиональной программе  -</w:t>
      </w:r>
    </w:p>
    <w:p w:rsidR="00D54D87" w:rsidRDefault="00D54D87" w:rsidP="00D54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повышения квалификации специалистов по футболу (инструкторов-методистов)</w:t>
      </w:r>
    </w:p>
    <w:p w:rsidR="00D54D87" w:rsidRDefault="00D54D87" w:rsidP="00D5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4E2">
        <w:rPr>
          <w:rFonts w:ascii="Times New Roman" w:hAnsi="Times New Roman" w:cs="Times New Roman"/>
          <w:b/>
          <w:sz w:val="28"/>
          <w:szCs w:val="28"/>
        </w:rPr>
        <w:t>«</w:t>
      </w:r>
      <w:r w:rsidR="00312828">
        <w:rPr>
          <w:rFonts w:ascii="Times New Roman" w:hAnsi="Times New Roman" w:cs="Times New Roman"/>
          <w:b/>
          <w:sz w:val="28"/>
          <w:szCs w:val="28"/>
        </w:rPr>
        <w:t>Современные технологии подготовки спортивного резерва в футболе</w:t>
      </w:r>
      <w:r w:rsidRPr="008A44E2">
        <w:rPr>
          <w:rFonts w:ascii="Times New Roman" w:hAnsi="Times New Roman" w:cs="Times New Roman"/>
          <w:b/>
          <w:sz w:val="28"/>
          <w:szCs w:val="28"/>
        </w:rPr>
        <w:t>»</w:t>
      </w:r>
    </w:p>
    <w:p w:rsidR="00D54D87" w:rsidRDefault="00D54D87" w:rsidP="00D5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842"/>
        <w:gridCol w:w="2127"/>
        <w:gridCol w:w="1275"/>
        <w:gridCol w:w="1276"/>
        <w:gridCol w:w="1276"/>
        <w:gridCol w:w="1984"/>
        <w:gridCol w:w="2127"/>
        <w:gridCol w:w="1701"/>
        <w:gridCol w:w="1275"/>
      </w:tblGrid>
      <w:tr w:rsidR="004F620B" w:rsidTr="00D85937">
        <w:trPr>
          <w:trHeight w:val="1650"/>
        </w:trPr>
        <w:tc>
          <w:tcPr>
            <w:tcW w:w="534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слушателя</w:t>
            </w:r>
          </w:p>
        </w:tc>
        <w:tc>
          <w:tcPr>
            <w:tcW w:w="2127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слушателя</w:t>
            </w:r>
          </w:p>
        </w:tc>
        <w:tc>
          <w:tcPr>
            <w:tcW w:w="1275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Образование (высшее / среднее профессиональное образование)</w:t>
            </w:r>
          </w:p>
        </w:tc>
        <w:tc>
          <w:tcPr>
            <w:tcW w:w="1276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1276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Место обучения на курсах (указать город)</w:t>
            </w:r>
          </w:p>
        </w:tc>
        <w:tc>
          <w:tcPr>
            <w:tcW w:w="5103" w:type="dxa"/>
            <w:gridSpan w:val="3"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F5">
              <w:rPr>
                <w:rFonts w:ascii="Times New Roman" w:hAnsi="Times New Roman" w:cs="Times New Roman"/>
                <w:sz w:val="24"/>
                <w:szCs w:val="24"/>
              </w:rPr>
              <w:t>Выбор вариативной части профессионального модуля программы (можно выбрать только один модуль, выбор указать значком)</w:t>
            </w:r>
          </w:p>
        </w:tc>
      </w:tr>
      <w:tr w:rsidR="004F620B" w:rsidTr="00D85937">
        <w:trPr>
          <w:trHeight w:val="930"/>
        </w:trPr>
        <w:tc>
          <w:tcPr>
            <w:tcW w:w="534" w:type="dxa"/>
            <w:vMerge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F620B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F620B" w:rsidRPr="00BB0EF5" w:rsidRDefault="004F620B" w:rsidP="00204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F620B" w:rsidRPr="00EA7C00" w:rsidRDefault="004F620B" w:rsidP="002C0801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реализации Программы Российского футбольного союза по подготовке футболистов на этапе начальной подготовки (игроки 6-9 лет) и тренировочном этапе (10-14 лет)</w:t>
            </w:r>
          </w:p>
        </w:tc>
        <w:tc>
          <w:tcPr>
            <w:tcW w:w="1701" w:type="dxa"/>
          </w:tcPr>
          <w:p w:rsidR="004F620B" w:rsidRPr="00EA7C00" w:rsidRDefault="004F620B" w:rsidP="002C080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0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Теоретико-методические основы реализации Программы Российского футбольного союза по подготовке футболистов на этапе совершенствования спортивного мастерства (15-17 лет)</w:t>
            </w:r>
          </w:p>
        </w:tc>
        <w:tc>
          <w:tcPr>
            <w:tcW w:w="1275" w:type="dxa"/>
          </w:tcPr>
          <w:p w:rsidR="004F620B" w:rsidRPr="00EA7C00" w:rsidRDefault="004F620B" w:rsidP="00D5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3.Теоретико-методические основы подготовки футболистов на этапе высшего спортивного мастерства</w:t>
            </w:r>
          </w:p>
        </w:tc>
      </w:tr>
      <w:tr w:rsidR="00D85937" w:rsidTr="00D85937">
        <w:trPr>
          <w:trHeight w:val="930"/>
        </w:trPr>
        <w:tc>
          <w:tcPr>
            <w:tcW w:w="534" w:type="dxa"/>
          </w:tcPr>
          <w:p w:rsidR="00D85937" w:rsidRPr="00D85937" w:rsidRDefault="00D85937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D85937" w:rsidRPr="008F5F40" w:rsidRDefault="00D85937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937" w:rsidRPr="008F5F40" w:rsidRDefault="00D85937" w:rsidP="00FF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5937" w:rsidRPr="008F5F40" w:rsidRDefault="00D85937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937" w:rsidRPr="008F5F40" w:rsidRDefault="00D85937" w:rsidP="00D54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5937" w:rsidRPr="008F5F40" w:rsidRDefault="00D85937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5937" w:rsidRPr="008F5F40" w:rsidRDefault="00D85937" w:rsidP="0020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5937" w:rsidRPr="00440602" w:rsidRDefault="00D85937" w:rsidP="004F62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5937" w:rsidRPr="00EA7C00" w:rsidRDefault="00D85937" w:rsidP="0020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5937" w:rsidRPr="00EA7C00" w:rsidRDefault="00D85937" w:rsidP="00204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D87" w:rsidRDefault="00D54D87" w:rsidP="00D5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D87" w:rsidRPr="008A44E2" w:rsidRDefault="00D54D87" w:rsidP="00D5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4E2" w:rsidRPr="008A44E2" w:rsidRDefault="004F620B" w:rsidP="004F62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sectPr w:rsidR="008A44E2" w:rsidRPr="008A44E2" w:rsidSect="002C080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76ED"/>
    <w:multiLevelType w:val="hybridMultilevel"/>
    <w:tmpl w:val="61928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85"/>
    <w:rsid w:val="0000339E"/>
    <w:rsid w:val="000A1CDC"/>
    <w:rsid w:val="000B1E82"/>
    <w:rsid w:val="000C0DCC"/>
    <w:rsid w:val="000C67B1"/>
    <w:rsid w:val="00130C4B"/>
    <w:rsid w:val="001754E7"/>
    <w:rsid w:val="002C0801"/>
    <w:rsid w:val="002D404A"/>
    <w:rsid w:val="002E1B18"/>
    <w:rsid w:val="00312828"/>
    <w:rsid w:val="00430246"/>
    <w:rsid w:val="00440602"/>
    <w:rsid w:val="00463F71"/>
    <w:rsid w:val="004E28B4"/>
    <w:rsid w:val="004E2DF8"/>
    <w:rsid w:val="004F4BE0"/>
    <w:rsid w:val="004F620B"/>
    <w:rsid w:val="00592988"/>
    <w:rsid w:val="005C7DA1"/>
    <w:rsid w:val="006077DE"/>
    <w:rsid w:val="00753A74"/>
    <w:rsid w:val="00772A59"/>
    <w:rsid w:val="00776BBB"/>
    <w:rsid w:val="0087721B"/>
    <w:rsid w:val="008A2DD9"/>
    <w:rsid w:val="008A44E2"/>
    <w:rsid w:val="008F5F40"/>
    <w:rsid w:val="00A243D8"/>
    <w:rsid w:val="00A46DA4"/>
    <w:rsid w:val="00B05CD0"/>
    <w:rsid w:val="00B17BB9"/>
    <w:rsid w:val="00BB0EF5"/>
    <w:rsid w:val="00BE3585"/>
    <w:rsid w:val="00C23764"/>
    <w:rsid w:val="00D54D87"/>
    <w:rsid w:val="00D85937"/>
    <w:rsid w:val="00EA7C00"/>
    <w:rsid w:val="00F13F57"/>
    <w:rsid w:val="00F16E14"/>
    <w:rsid w:val="00F73C66"/>
    <w:rsid w:val="00FA20AF"/>
    <w:rsid w:val="00FF1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6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2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6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29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C4C6-441A-4F60-9923-2F3AFEB1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FPK</cp:lastModifiedBy>
  <cp:revision>3</cp:revision>
  <dcterms:created xsi:type="dcterms:W3CDTF">2020-06-25T06:43:00Z</dcterms:created>
  <dcterms:modified xsi:type="dcterms:W3CDTF">2020-07-09T06:36:00Z</dcterms:modified>
</cp:coreProperties>
</file>